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63585929" w:rsidR="009017F3" w:rsidRPr="00F158B0" w:rsidRDefault="00EE232B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семинар </w:t>
            </w:r>
            <w:r w:rsidR="00F158B0">
              <w:rPr>
                <w:rFonts w:ascii="Times New Roman" w:hAnsi="Times New Roman" w:cs="Times New Roman"/>
                <w:b/>
                <w:bCs/>
              </w:rPr>
              <w:t>«Правовое сопровождение деятельности самозанятых»</w:t>
            </w:r>
          </w:p>
        </w:tc>
      </w:tr>
      <w:tr w:rsidR="009017F3" w:rsidRPr="00A86D2F" w14:paraId="1D75DAD7" w14:textId="77777777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1538" w14:textId="5CB18C80" w:rsidR="002168EC" w:rsidRPr="00EE232B" w:rsidRDefault="001E4184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28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.07.2021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1E4184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23</cp:revision>
  <cp:lastPrinted>2021-03-23T10:01:00Z</cp:lastPrinted>
  <dcterms:created xsi:type="dcterms:W3CDTF">2021-03-23T05:55:00Z</dcterms:created>
  <dcterms:modified xsi:type="dcterms:W3CDTF">2021-07-08T11:35:00Z</dcterms:modified>
</cp:coreProperties>
</file>